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6A" w:rsidRDefault="00CB3BCC" w:rsidP="00540743">
      <w:pPr>
        <w:spacing w:after="0" w:line="240" w:lineRule="auto"/>
        <w:jc w:val="both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bdr w:val="none" w:sz="0" w:space="0" w:color="auto" w:frame="1"/>
          <w:lang w:eastAsia="ru-RU"/>
        </w:rPr>
      </w:pPr>
      <w:r w:rsidRPr="0039664C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bdr w:val="none" w:sz="0" w:space="0" w:color="auto" w:frame="1"/>
          <w:lang w:eastAsia="ru-RU"/>
        </w:rPr>
        <w:t xml:space="preserve"> </w:t>
      </w:r>
      <w:r w:rsidR="00540743" w:rsidRPr="00FC0A57">
        <w:rPr>
          <w:noProof/>
          <w:lang w:eastAsia="ru-RU"/>
        </w:rPr>
        <w:drawing>
          <wp:inline distT="0" distB="0" distL="0" distR="0" wp14:anchorId="09D815E4" wp14:editId="41CC7603">
            <wp:extent cx="1304925" cy="571500"/>
            <wp:effectExtent l="0" t="0" r="9525" b="0"/>
            <wp:docPr id="3" name="Рисунок 3" descr="ГБУЗ НО «Нижегородский областной клинический онкологический диспансер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БУЗ НО «Нижегородский областной клинический онкологический диспансер»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668"/>
                    <a:stretch/>
                  </pic:blipFill>
                  <pic:spPr bwMode="auto">
                    <a:xfrm>
                      <a:off x="0" y="0"/>
                      <a:ext cx="1390609" cy="60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4EAF" w:rsidRPr="00D54EAF" w:rsidRDefault="00216A32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Руководитель центра ядерной медицины</w:t>
      </w:r>
    </w:p>
    <w:p w:rsidR="00D54EAF" w:rsidRPr="00D54EAF" w:rsidRDefault="00D54EAF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D54EAF" w:rsidRPr="00D54EAF" w:rsidRDefault="00D54EAF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D54EAF" w:rsidRPr="00D54EAF" w:rsidRDefault="00D54EAF" w:rsidP="00D54EAF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  <w:bdr w:val="none" w:sz="0" w:space="0" w:color="auto" w:frame="1"/>
          <w:lang w:eastAsia="ru-RU"/>
        </w:rPr>
      </w:pPr>
      <w:r w:rsidRPr="00D54EAF">
        <w:rPr>
          <w:rFonts w:ascii="Times New Roman" w:hAnsi="Times New Roman" w:cs="Times New Roman"/>
          <w:b/>
          <w:color w:val="0070C0"/>
          <w:sz w:val="24"/>
          <w:szCs w:val="24"/>
          <w:bdr w:val="none" w:sz="0" w:space="0" w:color="auto" w:frame="1"/>
          <w:lang w:eastAsia="ru-RU"/>
        </w:rPr>
        <w:t>Государственное автономное учреждение здравоохранения Нижегородской области «Научно-исследовательский институт клинической онкологии «Нижегородский областной клинический онкологический диспансер»</w:t>
      </w:r>
    </w:p>
    <w:p w:rsidR="002E2D54" w:rsidRPr="002E2D54" w:rsidRDefault="002E2D54" w:rsidP="002E2D5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2E2D5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Опыт работы: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без предъявления к стажу работы</w:t>
      </w:r>
    </w:p>
    <w:p w:rsidR="002E2D54" w:rsidRPr="002E2D54" w:rsidRDefault="002E2D54" w:rsidP="002E2D5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2E2D5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Полная занятость</w:t>
      </w:r>
    </w:p>
    <w:p w:rsidR="002E2D54" w:rsidRPr="002E2D54" w:rsidRDefault="002E2D54" w:rsidP="002E2D5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216A32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Обязанности: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Ведение подготовительных этапов для реализации национального проекта по </w:t>
      </w:r>
      <w:proofErr w:type="spellStart"/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радионуклидной</w:t>
      </w:r>
      <w:proofErr w:type="spellEnd"/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диагностике и терапии.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Взаимодействие с контролирующими органами;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Осуществление текущего оперативно-административного руководства процессами оказания медицинской помощи по профилю.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Обеспечение высокого уровня качества диагностики и лечения с использованием методов ядерной медицины.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Осуществление контроля за: назначением, корректировкой и отменой медикаментозного лечения до, во время или по результатам проведения </w:t>
      </w:r>
      <w:proofErr w:type="spellStart"/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радионуклидной</w:t>
      </w:r>
      <w:proofErr w:type="spellEnd"/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терапии; выполнением манипуляций пациентам с введёнными радиоактивными веществами; оказанием медицинской помощи в неотложной форме пациентам с введёнными терапевтическими радиофармацевтическими препаратами; профилактикой или лечением осложнений, побочных действий, нежелательных реакций, возникших в результате диагностических или лечебных манипуляций.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Введение и контроль за соблюдением стандартов работы подразделений центра;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Обеспечение бесперебойной и эффективной работы оборудования, контроль за проведением исследований.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Участие в научных исследованиях, разработка новых методов диагностики и лечения, внедрение инновационных технологий;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Оценка эффективности радиоизотопного лечения.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Обеспечение контроля за соблюдением правил радиационной безопасности.</w:t>
      </w:r>
    </w:p>
    <w:p w:rsid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Оказание помощи при радиационных инцидентах.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216A32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Требования: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</w:pPr>
      <w:r w:rsidRPr="00216A32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>Образование: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Высшее образование - по специальности "Лечебное дело" или "Педиатрия"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Подготовка в ординатуре по специальности «Радиология»,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Знание английского языка (желательно</w:t>
      </w:r>
      <w:proofErr w:type="gramStart"/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).​</w:t>
      </w:r>
      <w:proofErr w:type="gramEnd"/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​​​​​​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</w:pPr>
      <w:r w:rsidRPr="00216A32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>Ключевые навыки и качества: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Высокий уровень профессиональных знаний в области ядерной медицины, в том числе по направлению изготовления и применения </w:t>
      </w:r>
      <w:proofErr w:type="spellStart"/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радиофарм</w:t>
      </w:r>
      <w:proofErr w:type="spellEnd"/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препаратов.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Опыт работы в сфере здравоохранения, желательно в области ядерной медицины.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Опыт управления медицинским учреждением или подразделением не менее 3-х лет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Навыки планирования, организации и контроля.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Отличные коммуникативные навыки, умение работать в команде.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Стрессоустойчивость, умение принимать решения в быстроменяющихся условиях.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Лидерские качества, умение мотивировать и вдохновлять команду.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Знание нормативно-правовой базы в сфере здравоохранения.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216A32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Условия: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Полное соблюдение трудового законодательства РФ;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Надбавки за высшую квалификационную категорию, наличие ученой степени к.м.н., д.м.н.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Стимулирующие выплаты в соответствии с внутренними положениями об оплате труда сотрудников.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Профессиональное, корпоративное и индивидуальное обучение за счет работодателя, а также возможность проходить стажировки в ряде ведущих научно-исследовательских институтах, участвовать в семинарах и конференциях как в РФ, так и за рубежом;</w:t>
      </w:r>
    </w:p>
    <w:p w:rsid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Возможность осуществлять научно-исследовательскую деятельность и защиту диссертации на соискание ученых степеней кандидата и доктора медицинских наук;</w:t>
      </w:r>
    </w:p>
    <w:p w:rsidR="00216A32" w:rsidRPr="00216A32" w:rsidRDefault="00216A32" w:rsidP="00216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Размер з/</w:t>
      </w:r>
      <w:proofErr w:type="spellStart"/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пл</w:t>
      </w:r>
      <w:proofErr w:type="spellEnd"/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– по результатам собеседования</w:t>
      </w:r>
    </w:p>
    <w:p w:rsidR="00D54EAF" w:rsidRPr="00216A32" w:rsidRDefault="00216A32" w:rsidP="00216A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216A3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Уникальная корпоративная культура с многолетней историей и традициями, совместные праздники и творческие вечера, коллективные посещения театров, совместные выезды на природу, новогодние утренники и подарки для детей сотрудников и многое другое!</w:t>
      </w:r>
    </w:p>
    <w:p w:rsidR="00B5495E" w:rsidRPr="00216A32" w:rsidRDefault="00B5495E" w:rsidP="00B54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</w:pPr>
    </w:p>
    <w:p w:rsidR="00B5495E" w:rsidRPr="00216A32" w:rsidRDefault="00B5495E" w:rsidP="00B549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A32">
        <w:rPr>
          <w:rFonts w:ascii="Times New Roman" w:hAnsi="Times New Roman" w:cs="Times New Roman"/>
          <w:b/>
          <w:sz w:val="28"/>
          <w:szCs w:val="28"/>
        </w:rPr>
        <w:t>Работать в одном из крупнейших государственных учреждений Нижегородской области престижно! У нас вы найдете стабильность, надежность, взаимное доверие, соблюдение закона, возможность профессионального роста и доброе отношение!</w:t>
      </w:r>
    </w:p>
    <w:p w:rsidR="00B5495E" w:rsidRPr="00216A32" w:rsidRDefault="00B5495E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B12B1" w:rsidRPr="00216A32" w:rsidRDefault="00AB12B1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B5495E" w:rsidRPr="00216A32" w:rsidRDefault="00B5495E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216A32">
        <w:rPr>
          <w:rFonts w:ascii="Times New Roman" w:hAnsi="Times New Roman" w:cs="Times New Roman"/>
          <w:b/>
        </w:rPr>
        <w:t>Контактная информация:</w:t>
      </w:r>
    </w:p>
    <w:p w:rsidR="00B5495E" w:rsidRPr="00216A32" w:rsidRDefault="00B5495E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216A32">
        <w:rPr>
          <w:rFonts w:ascii="Times New Roman" w:hAnsi="Times New Roman" w:cs="Times New Roman"/>
        </w:rPr>
        <w:t xml:space="preserve">Менеджер по персоналу - Смотракова </w:t>
      </w:r>
      <w:r w:rsidR="002E2D54" w:rsidRPr="00216A32">
        <w:rPr>
          <w:rFonts w:ascii="Times New Roman" w:hAnsi="Times New Roman" w:cs="Times New Roman"/>
        </w:rPr>
        <w:t>Ольга Александровна - 282-16-24</w:t>
      </w:r>
    </w:p>
    <w:p w:rsidR="002E2D54" w:rsidRPr="00216A32" w:rsidRDefault="002E2D54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en-US"/>
        </w:rPr>
      </w:pPr>
      <w:proofErr w:type="gramStart"/>
      <w:r w:rsidRPr="00216A32">
        <w:rPr>
          <w:rFonts w:ascii="Times New Roman" w:hAnsi="Times New Roman" w:cs="Times New Roman"/>
          <w:lang w:val="en-US"/>
        </w:rPr>
        <w:t>e-mail</w:t>
      </w:r>
      <w:proofErr w:type="gramEnd"/>
      <w:r w:rsidRPr="00216A32">
        <w:rPr>
          <w:rFonts w:ascii="Times New Roman" w:hAnsi="Times New Roman" w:cs="Times New Roman"/>
        </w:rPr>
        <w:t xml:space="preserve">: </w:t>
      </w:r>
      <w:r w:rsidRPr="00216A32">
        <w:rPr>
          <w:rFonts w:ascii="Times New Roman" w:hAnsi="Times New Roman" w:cs="Times New Roman"/>
          <w:lang w:val="en-US"/>
        </w:rPr>
        <w:t>kadry5@nnood.ru</w:t>
      </w:r>
    </w:p>
    <w:sectPr w:rsidR="002E2D54" w:rsidRPr="00216A32" w:rsidSect="00540743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A4F34"/>
    <w:multiLevelType w:val="multilevel"/>
    <w:tmpl w:val="8F94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9F0A82"/>
    <w:multiLevelType w:val="multilevel"/>
    <w:tmpl w:val="A736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5066E"/>
    <w:multiLevelType w:val="multilevel"/>
    <w:tmpl w:val="929E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673297"/>
    <w:multiLevelType w:val="multilevel"/>
    <w:tmpl w:val="21528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BB1B60"/>
    <w:multiLevelType w:val="multilevel"/>
    <w:tmpl w:val="DD909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7735B0"/>
    <w:multiLevelType w:val="multilevel"/>
    <w:tmpl w:val="BCC8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D567B3"/>
    <w:multiLevelType w:val="hybridMultilevel"/>
    <w:tmpl w:val="99A26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591EB9"/>
    <w:multiLevelType w:val="hybridMultilevel"/>
    <w:tmpl w:val="C19AA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3A2E0D"/>
    <w:multiLevelType w:val="multilevel"/>
    <w:tmpl w:val="C014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747F55"/>
    <w:multiLevelType w:val="multilevel"/>
    <w:tmpl w:val="559E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9"/>
  </w:num>
  <w:num w:numId="5">
    <w:abstractNumId w:val="1"/>
  </w:num>
  <w:num w:numId="6">
    <w:abstractNumId w:val="2"/>
  </w:num>
  <w:num w:numId="7">
    <w:abstractNumId w:val="5"/>
  </w:num>
  <w:num w:numId="8">
    <w:abstractNumId w:val="4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BCC"/>
    <w:rsid w:val="001C1202"/>
    <w:rsid w:val="00216A32"/>
    <w:rsid w:val="002E2D54"/>
    <w:rsid w:val="0039664C"/>
    <w:rsid w:val="004062D6"/>
    <w:rsid w:val="00410CE5"/>
    <w:rsid w:val="00540743"/>
    <w:rsid w:val="00661E31"/>
    <w:rsid w:val="00792288"/>
    <w:rsid w:val="0083547F"/>
    <w:rsid w:val="009B50A6"/>
    <w:rsid w:val="009D16DA"/>
    <w:rsid w:val="00A77C5A"/>
    <w:rsid w:val="00AB12B1"/>
    <w:rsid w:val="00B04744"/>
    <w:rsid w:val="00B5495E"/>
    <w:rsid w:val="00BB54C4"/>
    <w:rsid w:val="00BC1E68"/>
    <w:rsid w:val="00BE5834"/>
    <w:rsid w:val="00BE6200"/>
    <w:rsid w:val="00CB3BCC"/>
    <w:rsid w:val="00D54EAF"/>
    <w:rsid w:val="00E81BB1"/>
    <w:rsid w:val="00EC2B4D"/>
    <w:rsid w:val="00EF68FD"/>
    <w:rsid w:val="00F06C6A"/>
    <w:rsid w:val="00FF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55EF5-E6B1-4D61-9C51-873EBF6E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3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B3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3B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3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vacancy-salary">
    <w:name w:val="vacancy-salary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oko-header-2">
    <w:name w:val="bloko-header-2"/>
    <w:basedOn w:val="a0"/>
    <w:rsid w:val="00CB3BCC"/>
  </w:style>
  <w:style w:type="character" w:styleId="a3">
    <w:name w:val="Hyperlink"/>
    <w:basedOn w:val="a0"/>
    <w:uiPriority w:val="99"/>
    <w:unhideWhenUsed/>
    <w:rsid w:val="00CB3BCC"/>
    <w:rPr>
      <w:color w:val="0000FF"/>
      <w:u w:val="single"/>
    </w:rPr>
  </w:style>
  <w:style w:type="character" w:customStyle="1" w:styleId="bloko-header-section-2">
    <w:name w:val="bloko-header-section-2"/>
    <w:basedOn w:val="a0"/>
    <w:rsid w:val="00CB3BCC"/>
  </w:style>
  <w:style w:type="character" w:customStyle="1" w:styleId="metro-station">
    <w:name w:val="metro-station"/>
    <w:basedOn w:val="a0"/>
    <w:rsid w:val="00CB3BCC"/>
  </w:style>
  <w:style w:type="paragraph" w:styleId="a4">
    <w:name w:val="Normal (Web)"/>
    <w:basedOn w:val="a"/>
    <w:uiPriority w:val="99"/>
    <w:semiHidden/>
    <w:unhideWhenUsed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B3BCC"/>
    <w:rPr>
      <w:b/>
      <w:bCs/>
    </w:rPr>
  </w:style>
  <w:style w:type="paragraph" w:customStyle="1" w:styleId="vacancy-contactsphone-desktop">
    <w:name w:val="vacancy-contacts__phone-desktop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E6200"/>
    <w:pPr>
      <w:ind w:left="720"/>
      <w:contextualSpacing/>
    </w:pPr>
  </w:style>
  <w:style w:type="paragraph" w:styleId="a7">
    <w:name w:val="No Spacing"/>
    <w:uiPriority w:val="1"/>
    <w:qFormat/>
    <w:rsid w:val="005407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4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4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083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4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12305">
                          <w:marLeft w:val="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74691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676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6065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0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52675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0353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80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49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978968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20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1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0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0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6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2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35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570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08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09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70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3491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367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856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8971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772412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8464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37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53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190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Сандалова Светлана Викторовна</dc:creator>
  <cp:keywords/>
  <dc:description/>
  <cp:lastModifiedBy>Ольга Александровна Смотракова</cp:lastModifiedBy>
  <cp:revision>2</cp:revision>
  <cp:lastPrinted>2023-03-30T08:45:00Z</cp:lastPrinted>
  <dcterms:created xsi:type="dcterms:W3CDTF">2025-07-23T05:42:00Z</dcterms:created>
  <dcterms:modified xsi:type="dcterms:W3CDTF">2025-07-23T05:42:00Z</dcterms:modified>
</cp:coreProperties>
</file>